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97" w:rsidRDefault="009A1997" w:rsidP="001E261D">
      <w:pPr>
        <w:jc w:val="center"/>
        <w:outlineLvl w:val="0"/>
        <w:rPr>
          <w:b/>
          <w:sz w:val="28"/>
          <w:szCs w:val="28"/>
          <w:u w:val="single"/>
          <w:lang w:val="en-US"/>
        </w:rPr>
      </w:pPr>
    </w:p>
    <w:p w:rsidR="00026AE5" w:rsidRDefault="004A7686" w:rsidP="001E261D">
      <w:pPr>
        <w:jc w:val="center"/>
        <w:outlineLvl w:val="0"/>
        <w:rPr>
          <w:b/>
          <w:sz w:val="28"/>
          <w:szCs w:val="28"/>
          <w:u w:val="single"/>
          <w:lang w:val="ru-RU"/>
        </w:rPr>
      </w:pPr>
      <w:r w:rsidRPr="0012630C">
        <w:rPr>
          <w:b/>
          <w:sz w:val="28"/>
          <w:szCs w:val="28"/>
          <w:u w:val="single"/>
          <w:lang w:val="ru-RU"/>
        </w:rPr>
        <w:t xml:space="preserve"> </w:t>
      </w:r>
    </w:p>
    <w:p w:rsidR="006F1768" w:rsidRDefault="006F1768" w:rsidP="00E44CCF">
      <w:pPr>
        <w:jc w:val="center"/>
        <w:outlineLvl w:val="0"/>
        <w:rPr>
          <w:b/>
          <w:sz w:val="28"/>
          <w:szCs w:val="28"/>
          <w:u w:val="single"/>
          <w:lang w:val="ru-RU"/>
        </w:rPr>
      </w:pPr>
    </w:p>
    <w:p w:rsidR="006F1768" w:rsidRDefault="006F1768" w:rsidP="00E44CCF">
      <w:pPr>
        <w:jc w:val="center"/>
        <w:outlineLvl w:val="0"/>
        <w:rPr>
          <w:b/>
          <w:sz w:val="28"/>
          <w:szCs w:val="28"/>
          <w:u w:val="single"/>
          <w:lang w:val="ru-RU"/>
        </w:rPr>
      </w:pPr>
    </w:p>
    <w:p w:rsidR="006F1768" w:rsidRDefault="006F1768" w:rsidP="00E44CCF">
      <w:pPr>
        <w:jc w:val="center"/>
        <w:outlineLvl w:val="0"/>
        <w:rPr>
          <w:b/>
          <w:sz w:val="28"/>
          <w:szCs w:val="28"/>
          <w:u w:val="single"/>
          <w:lang w:val="ru-RU"/>
        </w:rPr>
      </w:pPr>
    </w:p>
    <w:p w:rsidR="00E44CCF" w:rsidRPr="00C97284" w:rsidRDefault="00F02EFA" w:rsidP="00E44CCF">
      <w:pPr>
        <w:jc w:val="center"/>
        <w:outlineLvl w:val="0"/>
        <w:rPr>
          <w:b/>
          <w:sz w:val="28"/>
          <w:szCs w:val="28"/>
          <w:u w:val="single"/>
        </w:rPr>
      </w:pPr>
      <w:r w:rsidRPr="00F02EFA">
        <w:rPr>
          <w:b/>
          <w:sz w:val="28"/>
          <w:szCs w:val="28"/>
          <w:u w:val="single"/>
          <w:lang w:val="ru-RU"/>
        </w:rPr>
        <w:t xml:space="preserve"> </w:t>
      </w:r>
      <w:r w:rsidR="00BC4B29">
        <w:rPr>
          <w:b/>
          <w:sz w:val="28"/>
          <w:szCs w:val="28"/>
          <w:u w:val="single"/>
        </w:rPr>
        <w:t>ЗМІНИ ДО РІЧНОГО ПЛАНУ ЗАКУПІВЕЛЬ</w:t>
      </w:r>
      <w:r w:rsidR="00E44CCF">
        <w:rPr>
          <w:b/>
          <w:sz w:val="28"/>
          <w:szCs w:val="28"/>
          <w:u w:val="single"/>
        </w:rPr>
        <w:t xml:space="preserve"> на 2014 рік</w:t>
      </w:r>
      <w:r w:rsidR="00BC4B29">
        <w:rPr>
          <w:b/>
          <w:sz w:val="28"/>
          <w:szCs w:val="28"/>
          <w:u w:val="single"/>
          <w:lang w:val="ru-RU"/>
        </w:rPr>
        <w:t xml:space="preserve"> </w:t>
      </w:r>
    </w:p>
    <w:p w:rsidR="00E44CCF" w:rsidRDefault="00E44CCF" w:rsidP="00E44CCF">
      <w:pPr>
        <w:jc w:val="center"/>
        <w:outlineLvl w:val="0"/>
        <w:rPr>
          <w:b/>
        </w:rPr>
      </w:pPr>
      <w:r>
        <w:rPr>
          <w:b/>
        </w:rPr>
        <w:t>Львівського державного університету безпеки життєдіяльності</w:t>
      </w:r>
    </w:p>
    <w:p w:rsidR="00E44CCF" w:rsidRDefault="00E44CCF" w:rsidP="00E82125">
      <w:pPr>
        <w:jc w:val="right"/>
        <w:outlineLvl w:val="0"/>
        <w:rPr>
          <w:b/>
        </w:rPr>
      </w:pPr>
      <w:r>
        <w:rPr>
          <w:b/>
        </w:rPr>
        <w:t>Код за ЄДРПОУ: 08571340</w:t>
      </w:r>
      <w:r w:rsidR="00E82125">
        <w:rPr>
          <w:b/>
        </w:rPr>
        <w:t xml:space="preserve">                                                     </w:t>
      </w:r>
      <w:r w:rsidR="00E82125" w:rsidRPr="00E82125">
        <w:rPr>
          <w:b/>
          <w:sz w:val="20"/>
          <w:szCs w:val="20"/>
        </w:rPr>
        <w:t>(Додаткове фінансування</w:t>
      </w:r>
      <w:r w:rsidR="00E82125">
        <w:rPr>
          <w:b/>
        </w:rPr>
        <w:t>)</w:t>
      </w:r>
    </w:p>
    <w:p w:rsidR="00E44CCF" w:rsidRPr="00681B62" w:rsidRDefault="00E44CCF" w:rsidP="00E44CCF">
      <w:pPr>
        <w:ind w:left="4500"/>
        <w:rPr>
          <w:b/>
          <w:sz w:val="10"/>
          <w:szCs w:val="10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94"/>
        <w:gridCol w:w="2191"/>
        <w:gridCol w:w="1560"/>
        <w:gridCol w:w="1842"/>
        <w:gridCol w:w="3544"/>
        <w:gridCol w:w="851"/>
      </w:tblGrid>
      <w:tr w:rsidR="00B81ECF" w:rsidRPr="00504C1C" w:rsidTr="00026AE5">
        <w:trPr>
          <w:trHeight w:val="1906"/>
        </w:trPr>
        <w:tc>
          <w:tcPr>
            <w:tcW w:w="2943" w:type="dxa"/>
            <w:shd w:val="clear" w:color="auto" w:fill="auto"/>
            <w:vAlign w:val="center"/>
          </w:tcPr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Предмет закупівлі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6AE5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Код КЕКВ (для бюджет</w:t>
            </w:r>
          </w:p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них коштів)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26AE5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Джерело фінансуван</w:t>
            </w:r>
          </w:p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ня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Очікувана вартість предмета закупівлі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Процедура закупівлі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1ECF" w:rsidRPr="00504C1C" w:rsidRDefault="00B81ECF" w:rsidP="0003219E">
            <w:pPr>
              <w:jc w:val="center"/>
              <w:rPr>
                <w:b/>
              </w:rPr>
            </w:pPr>
            <w:r w:rsidRPr="00504C1C">
              <w:rPr>
                <w:b/>
              </w:rPr>
              <w:t>Підрозділ/и, (особа/и),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1ECF" w:rsidRDefault="00B81ECF" w:rsidP="0003219E">
            <w:pPr>
              <w:jc w:val="center"/>
              <w:rPr>
                <w:b/>
                <w:iCs/>
              </w:rPr>
            </w:pPr>
            <w:r w:rsidRPr="005240CF">
              <w:rPr>
                <w:b/>
                <w:iCs/>
              </w:rPr>
              <w:t>При</w:t>
            </w:r>
          </w:p>
          <w:p w:rsidR="00B81ECF" w:rsidRPr="005240CF" w:rsidRDefault="00B81ECF" w:rsidP="0003219E">
            <w:pPr>
              <w:jc w:val="center"/>
              <w:rPr>
                <w:b/>
                <w:iCs/>
              </w:rPr>
            </w:pPr>
            <w:r w:rsidRPr="005240CF">
              <w:rPr>
                <w:b/>
                <w:iCs/>
              </w:rPr>
              <w:t>мітки</w:t>
            </w:r>
          </w:p>
        </w:tc>
      </w:tr>
      <w:tr w:rsidR="00B81ECF" w:rsidRPr="00491065" w:rsidTr="00026AE5">
        <w:trPr>
          <w:trHeight w:val="209"/>
        </w:trPr>
        <w:tc>
          <w:tcPr>
            <w:tcW w:w="2943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91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sz w:val="20"/>
                <w:szCs w:val="20"/>
              </w:rPr>
            </w:pPr>
            <w:r w:rsidRPr="0049106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81ECF" w:rsidRPr="00491065" w:rsidRDefault="00B81ECF" w:rsidP="0003219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1065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A27570" w:rsidRPr="00504C1C" w:rsidTr="004D35B0">
        <w:trPr>
          <w:trHeight w:val="123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570" w:rsidRPr="0069459E" w:rsidRDefault="00A27570" w:rsidP="004B2055">
            <w:r w:rsidRPr="0069459E">
              <w:t>Вироби хлібобулочні, кондитерські та кулінарні, борошняні, нетривалого зберігання</w:t>
            </w:r>
            <w:r>
              <w:t xml:space="preserve"> (10.71.1)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27570" w:rsidRPr="00A61280" w:rsidRDefault="00A27570" w:rsidP="004B2055">
            <w:pPr>
              <w:jc w:val="center"/>
            </w:pPr>
            <w:r w:rsidRPr="00A61280">
              <w:t>2230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A27570" w:rsidRPr="00A61280" w:rsidRDefault="00A27570" w:rsidP="004B2055">
            <w:pPr>
              <w:jc w:val="center"/>
            </w:pPr>
            <w:r>
              <w:t>К</w:t>
            </w:r>
            <w:r w:rsidRPr="00A61280">
              <w:t>ошти державного бюджету</w:t>
            </w:r>
            <w:r>
              <w:t xml:space="preserve"> України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A27570" w:rsidRPr="00A61280" w:rsidRDefault="00A27570" w:rsidP="004B2055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27570" w:rsidRPr="00A61280" w:rsidRDefault="00A27570" w:rsidP="004B2055">
            <w:pPr>
              <w:jc w:val="center"/>
            </w:pPr>
            <w:r w:rsidRPr="00A61280">
              <w:t>Відкриті торги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27570" w:rsidRPr="00A61280" w:rsidRDefault="00A27570" w:rsidP="004B2055">
            <w:pPr>
              <w:jc w:val="center"/>
            </w:pPr>
            <w:r w:rsidRPr="00A61280">
              <w:t>Лютий</w:t>
            </w:r>
          </w:p>
          <w:p w:rsidR="00A27570" w:rsidRPr="00A61280" w:rsidRDefault="00A27570" w:rsidP="004B2055">
            <w:pPr>
              <w:jc w:val="center"/>
            </w:pPr>
            <w:r w:rsidRPr="00A61280">
              <w:t>2014 р.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7570" w:rsidRPr="00A61280" w:rsidRDefault="00A27570" w:rsidP="004B2055">
            <w:r>
              <w:t>Ч</w:t>
            </w:r>
            <w:r w:rsidRPr="00A61280">
              <w:t>лен комітету з конкурсних торгів, начальник сектора продовольчого забезпечення, Фінягін Вадим Олексійович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7570" w:rsidRPr="00504C1C" w:rsidRDefault="00A27570" w:rsidP="0003219E">
            <w:pPr>
              <w:jc w:val="center"/>
              <w:rPr>
                <w:i/>
                <w:iCs/>
              </w:rPr>
            </w:pPr>
          </w:p>
        </w:tc>
      </w:tr>
      <w:tr w:rsidR="00A27570" w:rsidRPr="00504C1C" w:rsidTr="00026AE5">
        <w:trPr>
          <w:trHeight w:val="12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570" w:rsidRPr="00495BFB" w:rsidRDefault="00A27570" w:rsidP="004B2055">
            <w:r w:rsidRPr="00495BFB">
              <w:t>Продукція рибна, свіжа, охолоджена чи заморожена</w:t>
            </w:r>
          </w:p>
          <w:p w:rsidR="00A27570" w:rsidRPr="00495BFB" w:rsidRDefault="00A27570" w:rsidP="004B2055">
            <w:r>
              <w:t>(10.20.1)</w:t>
            </w:r>
          </w:p>
          <w:p w:rsidR="00A27570" w:rsidRPr="00495BFB" w:rsidRDefault="00A27570" w:rsidP="004B205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570" w:rsidRPr="00495BFB" w:rsidRDefault="00A27570" w:rsidP="004B2055">
            <w:pPr>
              <w:jc w:val="center"/>
            </w:pPr>
            <w:r w:rsidRPr="00495BFB">
              <w:t>2230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570" w:rsidRPr="00A61280" w:rsidRDefault="00A27570" w:rsidP="004B2055">
            <w:pPr>
              <w:tabs>
                <w:tab w:val="left" w:pos="720"/>
              </w:tabs>
              <w:jc w:val="center"/>
            </w:pPr>
            <w:r>
              <w:t>К</w:t>
            </w:r>
            <w:r w:rsidRPr="00A61280">
              <w:t>ошти державного бюджету</w:t>
            </w:r>
            <w:r>
              <w:t xml:space="preserve"> України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70" w:rsidRPr="00A27570" w:rsidRDefault="00A27570" w:rsidP="004B2055">
            <w:pPr>
              <w:tabs>
                <w:tab w:val="left" w:pos="1440"/>
              </w:tabs>
              <w:jc w:val="center"/>
              <w:outlineLvl w:val="2"/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7570" w:rsidRPr="00A61280" w:rsidRDefault="00A27570" w:rsidP="004B2055">
            <w:pPr>
              <w:jc w:val="center"/>
            </w:pPr>
            <w:r w:rsidRPr="00A61280">
              <w:t>Відкриті торги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70" w:rsidRPr="00A61280" w:rsidRDefault="00A27570" w:rsidP="004B2055">
            <w:pPr>
              <w:jc w:val="center"/>
            </w:pPr>
            <w:r>
              <w:t>Б</w:t>
            </w:r>
            <w:r w:rsidRPr="00A61280">
              <w:t>ерезень</w:t>
            </w:r>
          </w:p>
          <w:p w:rsidR="00A27570" w:rsidRPr="00A61280" w:rsidRDefault="00A27570" w:rsidP="004B2055">
            <w:pPr>
              <w:jc w:val="center"/>
            </w:pPr>
            <w:r w:rsidRPr="00A61280">
              <w:t>2014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70" w:rsidRPr="00A61280" w:rsidRDefault="00A27570" w:rsidP="004B2055">
            <w:r>
              <w:t>Ч</w:t>
            </w:r>
            <w:r w:rsidRPr="00A61280">
              <w:t>лен комітету з конкурсних торгів, начальник сектора продовольчого забезпечення, Фінягін Вадим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570" w:rsidRPr="00504C1C" w:rsidRDefault="00A27570" w:rsidP="0003219E">
            <w:pPr>
              <w:jc w:val="center"/>
              <w:rPr>
                <w:i/>
                <w:iCs/>
              </w:rPr>
            </w:pPr>
          </w:p>
        </w:tc>
      </w:tr>
      <w:tr w:rsidR="00E82125" w:rsidRPr="00504C1C" w:rsidTr="00026AE5">
        <w:trPr>
          <w:trHeight w:val="12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Default="00E82125" w:rsidP="004B2055">
            <w:pPr>
              <w:rPr>
                <w:bCs/>
                <w:iCs/>
              </w:rPr>
            </w:pPr>
            <w:r>
              <w:rPr>
                <w:bCs/>
                <w:iCs/>
              </w:rPr>
              <w:t>Сир сичужний та кисломолочний</w:t>
            </w:r>
          </w:p>
          <w:p w:rsidR="00E82125" w:rsidRPr="00590308" w:rsidRDefault="00E82125" w:rsidP="004B2055">
            <w:pPr>
              <w:rPr>
                <w:bCs/>
                <w:iCs/>
              </w:rPr>
            </w:pPr>
            <w:r>
              <w:t>(10.54.1)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Pr="00495BFB" w:rsidRDefault="00E82125" w:rsidP="004B2055">
            <w:pPr>
              <w:jc w:val="center"/>
              <w:rPr>
                <w:highlight w:val="yellow"/>
              </w:rPr>
            </w:pPr>
            <w:r w:rsidRPr="00495BFB">
              <w:t>2230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pPr>
              <w:tabs>
                <w:tab w:val="left" w:pos="720"/>
              </w:tabs>
              <w:jc w:val="center"/>
            </w:pPr>
            <w:r>
              <w:t>К</w:t>
            </w:r>
            <w:r w:rsidRPr="00A61280">
              <w:t>ошти</w:t>
            </w:r>
          </w:p>
          <w:p w:rsidR="00E82125" w:rsidRDefault="00E82125" w:rsidP="004B2055">
            <w:pPr>
              <w:tabs>
                <w:tab w:val="left" w:pos="720"/>
              </w:tabs>
              <w:jc w:val="center"/>
            </w:pPr>
            <w:r w:rsidRPr="00A61280">
              <w:t>державного бюджету</w:t>
            </w:r>
          </w:p>
          <w:p w:rsidR="00E82125" w:rsidRPr="00A61280" w:rsidRDefault="00E82125" w:rsidP="004B2055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>
              <w:t>України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EC450C" w:rsidRDefault="00E82125" w:rsidP="004B2055">
            <w:pPr>
              <w:tabs>
                <w:tab w:val="left" w:pos="1440"/>
              </w:tabs>
              <w:jc w:val="center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pPr>
              <w:jc w:val="center"/>
            </w:pPr>
            <w:r w:rsidRPr="00A61280">
              <w:t>Відкриті торги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pPr>
              <w:jc w:val="center"/>
            </w:pPr>
            <w:r>
              <w:t>Квітень</w:t>
            </w:r>
          </w:p>
          <w:p w:rsidR="00E82125" w:rsidRPr="00A61280" w:rsidRDefault="00E82125" w:rsidP="004B2055">
            <w:pPr>
              <w:jc w:val="center"/>
            </w:pPr>
            <w:r w:rsidRPr="00A61280">
              <w:t>2014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r>
              <w:t>Ч</w:t>
            </w:r>
            <w:r w:rsidRPr="00A61280">
              <w:t>лен комітету з конкурсних торгів, начальник сектора продовольчого забезпечення, Фінягін Вадим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504C1C" w:rsidRDefault="00E82125" w:rsidP="0003219E">
            <w:pPr>
              <w:jc w:val="center"/>
              <w:rPr>
                <w:i/>
                <w:iCs/>
              </w:rPr>
            </w:pPr>
          </w:p>
        </w:tc>
      </w:tr>
      <w:tr w:rsidR="00E82125" w:rsidRPr="00504C1C" w:rsidTr="00026AE5">
        <w:trPr>
          <w:trHeight w:val="12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Pr="00495BFB" w:rsidRDefault="00E82125" w:rsidP="004B2055">
            <w:pPr>
              <w:rPr>
                <w:bCs/>
                <w:iCs/>
                <w:highlight w:val="yellow"/>
              </w:rPr>
            </w:pPr>
            <w:r w:rsidRPr="00495BFB">
              <w:rPr>
                <w:bCs/>
                <w:iCs/>
              </w:rPr>
              <w:t xml:space="preserve"> </w:t>
            </w:r>
            <w:r w:rsidRPr="00495BFB">
              <w:t>Коренеплоди та бульби їстівні з високим умістом крохмалю та інуліну (картопля)</w:t>
            </w:r>
            <w:r>
              <w:t xml:space="preserve"> (01.13.5)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Pr="00495BFB" w:rsidRDefault="00E82125" w:rsidP="004B2055">
            <w:pPr>
              <w:jc w:val="center"/>
              <w:rPr>
                <w:highlight w:val="yellow"/>
              </w:rPr>
            </w:pPr>
            <w:r w:rsidRPr="00495BFB">
              <w:t>2230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pPr>
              <w:tabs>
                <w:tab w:val="left" w:pos="720"/>
              </w:tabs>
              <w:jc w:val="center"/>
            </w:pPr>
            <w:r>
              <w:t>К</w:t>
            </w:r>
            <w:r w:rsidRPr="00A61280">
              <w:t>ошти</w:t>
            </w:r>
          </w:p>
          <w:p w:rsidR="00E82125" w:rsidRDefault="00E82125" w:rsidP="004B2055">
            <w:pPr>
              <w:tabs>
                <w:tab w:val="left" w:pos="720"/>
              </w:tabs>
              <w:jc w:val="center"/>
            </w:pPr>
            <w:r w:rsidRPr="00A61280">
              <w:t>державного бюджету</w:t>
            </w:r>
          </w:p>
          <w:p w:rsidR="00E82125" w:rsidRPr="00A61280" w:rsidRDefault="00E82125" w:rsidP="004B2055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>
              <w:t>України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EC450C" w:rsidRDefault="00E82125" w:rsidP="004B2055">
            <w:pPr>
              <w:tabs>
                <w:tab w:val="left" w:pos="1440"/>
              </w:tabs>
              <w:jc w:val="center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pPr>
              <w:jc w:val="center"/>
            </w:pPr>
            <w:r w:rsidRPr="00A61280">
              <w:t>Відкриті торги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pPr>
              <w:jc w:val="center"/>
            </w:pPr>
            <w:r>
              <w:t>Б</w:t>
            </w:r>
            <w:r w:rsidRPr="00A61280">
              <w:t>ерезень</w:t>
            </w:r>
          </w:p>
          <w:p w:rsidR="00E82125" w:rsidRPr="00A61280" w:rsidRDefault="00E82125" w:rsidP="004B2055">
            <w:pPr>
              <w:jc w:val="center"/>
            </w:pPr>
            <w:r w:rsidRPr="00A61280">
              <w:t>2014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r>
              <w:t>Ч</w:t>
            </w:r>
            <w:r w:rsidRPr="00A61280">
              <w:t>лен комітету з конкурсних торгів, начальник сектора продовольчого забезпечення, Фінягін Вадим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504C1C" w:rsidRDefault="00E82125" w:rsidP="0003219E">
            <w:pPr>
              <w:jc w:val="center"/>
              <w:rPr>
                <w:i/>
                <w:iCs/>
              </w:rPr>
            </w:pPr>
          </w:p>
        </w:tc>
      </w:tr>
    </w:tbl>
    <w:p w:rsidR="006F1768" w:rsidRDefault="006F1768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82125" w:rsidRDefault="00E82125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82125" w:rsidRDefault="00E82125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82125" w:rsidRDefault="00E82125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82125" w:rsidRDefault="00E82125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82125" w:rsidRDefault="00E82125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82125" w:rsidRDefault="00E82125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W w:w="15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94"/>
        <w:gridCol w:w="2191"/>
        <w:gridCol w:w="1560"/>
        <w:gridCol w:w="1842"/>
        <w:gridCol w:w="3544"/>
        <w:gridCol w:w="851"/>
      </w:tblGrid>
      <w:tr w:rsidR="00E82125" w:rsidRPr="00504C1C" w:rsidTr="004B2055">
        <w:trPr>
          <w:trHeight w:val="12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Pr="00495BFB" w:rsidRDefault="00E82125" w:rsidP="004B2055">
            <w:pPr>
              <w:rPr>
                <w:bCs/>
                <w:iCs/>
              </w:rPr>
            </w:pPr>
            <w:r>
              <w:rPr>
                <w:bCs/>
                <w:iCs/>
              </w:rPr>
              <w:t>Консерви та готові страви з м’яса, м’ясних субпродуктів чи крові (ковбаса і сосиски) (10.13.1)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Pr="00495BFB" w:rsidRDefault="00E82125" w:rsidP="004B2055">
            <w:pPr>
              <w:jc w:val="center"/>
              <w:rPr>
                <w:highlight w:val="yellow"/>
              </w:rPr>
            </w:pPr>
            <w:r w:rsidRPr="00495BFB">
              <w:t>2230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pPr>
              <w:tabs>
                <w:tab w:val="left" w:pos="720"/>
              </w:tabs>
              <w:jc w:val="center"/>
            </w:pPr>
            <w:r>
              <w:t>К</w:t>
            </w:r>
            <w:r w:rsidRPr="00A61280">
              <w:t>ошти</w:t>
            </w:r>
          </w:p>
          <w:p w:rsidR="00E82125" w:rsidRDefault="00E82125" w:rsidP="004B2055">
            <w:pPr>
              <w:tabs>
                <w:tab w:val="left" w:pos="720"/>
              </w:tabs>
              <w:jc w:val="center"/>
            </w:pPr>
            <w:r w:rsidRPr="00A61280">
              <w:t>державного бюджету</w:t>
            </w:r>
          </w:p>
          <w:p w:rsidR="00E82125" w:rsidRPr="00A61280" w:rsidRDefault="00E82125" w:rsidP="004B2055">
            <w:pPr>
              <w:tabs>
                <w:tab w:val="left" w:pos="720"/>
              </w:tabs>
              <w:jc w:val="center"/>
              <w:rPr>
                <w:highlight w:val="yellow"/>
              </w:rPr>
            </w:pPr>
            <w:r>
              <w:t>України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EC450C" w:rsidRDefault="00E82125" w:rsidP="004B2055">
            <w:pPr>
              <w:tabs>
                <w:tab w:val="left" w:pos="1440"/>
              </w:tabs>
              <w:jc w:val="center"/>
              <w:outlineLvl w:val="2"/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pPr>
              <w:jc w:val="center"/>
            </w:pPr>
            <w:r w:rsidRPr="00A61280">
              <w:t>Відкриті торги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pPr>
              <w:jc w:val="center"/>
            </w:pPr>
            <w:r>
              <w:t>Б</w:t>
            </w:r>
            <w:r w:rsidRPr="00A61280">
              <w:t>ерезень</w:t>
            </w:r>
          </w:p>
          <w:p w:rsidR="00E82125" w:rsidRPr="00A61280" w:rsidRDefault="00E82125" w:rsidP="004B2055">
            <w:pPr>
              <w:jc w:val="center"/>
            </w:pPr>
            <w:r w:rsidRPr="00A61280">
              <w:t>2014 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A61280" w:rsidRDefault="00E82125" w:rsidP="004B2055">
            <w:r>
              <w:t>Ч</w:t>
            </w:r>
            <w:r w:rsidRPr="00A61280">
              <w:t>лен комітету з конкурсних торгів, начальник сектора продовольчого забезпечення, Фінягін Вадим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25" w:rsidRPr="00504C1C" w:rsidRDefault="00E82125" w:rsidP="004B2055">
            <w:pPr>
              <w:jc w:val="center"/>
              <w:rPr>
                <w:i/>
                <w:iCs/>
              </w:rPr>
            </w:pPr>
          </w:p>
        </w:tc>
      </w:tr>
    </w:tbl>
    <w:p w:rsidR="00E82125" w:rsidRDefault="00E82125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82125" w:rsidRDefault="00E82125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44CCF" w:rsidRPr="002D7C8F" w:rsidRDefault="00E44CCF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  <w:r w:rsidRPr="002D7C8F">
        <w:rPr>
          <w:color w:val="000000"/>
          <w:sz w:val="28"/>
          <w:szCs w:val="28"/>
        </w:rPr>
        <w:t xml:space="preserve">Затверджений </w:t>
      </w:r>
      <w:r w:rsidRPr="002D7C8F">
        <w:rPr>
          <w:color w:val="000000"/>
          <w:sz w:val="28"/>
          <w:szCs w:val="28"/>
          <w:lang w:val="ru-RU"/>
        </w:rPr>
        <w:t>протоколом комітету</w:t>
      </w:r>
      <w:r w:rsidR="003B7C59">
        <w:rPr>
          <w:color w:val="000000"/>
          <w:sz w:val="28"/>
          <w:szCs w:val="28"/>
          <w:lang w:val="ru-RU"/>
        </w:rPr>
        <w:t xml:space="preserve"> з конкурсних торгів №57</w:t>
      </w:r>
      <w:r w:rsidR="00217665">
        <w:rPr>
          <w:color w:val="000000"/>
          <w:sz w:val="28"/>
          <w:szCs w:val="28"/>
          <w:lang w:val="ru-RU"/>
        </w:rPr>
        <w:t xml:space="preserve"> </w:t>
      </w:r>
      <w:r w:rsidR="00E34A7F">
        <w:rPr>
          <w:color w:val="000000"/>
          <w:sz w:val="28"/>
          <w:szCs w:val="28"/>
          <w:lang w:val="ru-RU"/>
        </w:rPr>
        <w:t xml:space="preserve"> </w:t>
      </w:r>
      <w:r w:rsidRPr="002D7C8F">
        <w:rPr>
          <w:color w:val="000000"/>
          <w:sz w:val="28"/>
          <w:szCs w:val="28"/>
          <w:lang w:val="ru-RU"/>
        </w:rPr>
        <w:t>від</w:t>
      </w:r>
      <w:r w:rsidR="00E34A7F">
        <w:rPr>
          <w:color w:val="000000"/>
          <w:sz w:val="28"/>
          <w:szCs w:val="28"/>
          <w:lang w:val="ru-RU"/>
        </w:rPr>
        <w:t xml:space="preserve"> </w:t>
      </w:r>
      <w:r w:rsidRPr="002D7C8F">
        <w:rPr>
          <w:color w:val="000000"/>
          <w:sz w:val="28"/>
          <w:szCs w:val="28"/>
          <w:lang w:val="ru-RU"/>
        </w:rPr>
        <w:t xml:space="preserve"> </w:t>
      </w:r>
      <w:r w:rsidR="003B7C59">
        <w:rPr>
          <w:color w:val="000000"/>
          <w:sz w:val="28"/>
          <w:szCs w:val="28"/>
          <w:lang w:val="ru-RU"/>
        </w:rPr>
        <w:t>10</w:t>
      </w:r>
      <w:r w:rsidR="00217665">
        <w:rPr>
          <w:color w:val="000000"/>
          <w:sz w:val="28"/>
          <w:szCs w:val="28"/>
          <w:lang w:val="ru-RU"/>
        </w:rPr>
        <w:t xml:space="preserve"> </w:t>
      </w:r>
      <w:r w:rsidR="002D7C8F" w:rsidRPr="002D7C8F">
        <w:rPr>
          <w:color w:val="000000"/>
          <w:sz w:val="28"/>
          <w:szCs w:val="28"/>
          <w:lang w:val="ru-RU"/>
        </w:rPr>
        <w:t xml:space="preserve"> </w:t>
      </w:r>
      <w:r w:rsidR="00D50CAC">
        <w:rPr>
          <w:color w:val="000000"/>
          <w:sz w:val="28"/>
          <w:szCs w:val="28"/>
        </w:rPr>
        <w:t>листопада</w:t>
      </w:r>
      <w:r w:rsidR="002C555B" w:rsidRPr="002D7C8F">
        <w:rPr>
          <w:color w:val="000000"/>
          <w:sz w:val="28"/>
          <w:szCs w:val="28"/>
        </w:rPr>
        <w:t xml:space="preserve"> </w:t>
      </w:r>
      <w:r w:rsidRPr="002D7C8F">
        <w:rPr>
          <w:color w:val="000000"/>
          <w:sz w:val="28"/>
          <w:szCs w:val="28"/>
          <w:lang w:val="ru-RU"/>
        </w:rPr>
        <w:t>20</w:t>
      </w:r>
      <w:r w:rsidR="002C555B" w:rsidRPr="002D7C8F">
        <w:rPr>
          <w:color w:val="000000"/>
          <w:sz w:val="28"/>
          <w:szCs w:val="28"/>
          <w:lang w:val="ru-RU"/>
        </w:rPr>
        <w:t>14</w:t>
      </w:r>
      <w:r w:rsidRPr="002D7C8F">
        <w:rPr>
          <w:color w:val="000000"/>
          <w:sz w:val="28"/>
          <w:szCs w:val="28"/>
          <w:lang w:val="ru-RU"/>
        </w:rPr>
        <w:t xml:space="preserve"> року.</w:t>
      </w:r>
    </w:p>
    <w:p w:rsidR="00E44CCF" w:rsidRPr="002D7C8F" w:rsidRDefault="00E44CCF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5954"/>
        <w:gridCol w:w="2977"/>
        <w:gridCol w:w="2912"/>
      </w:tblGrid>
      <w:tr w:rsidR="00E44CCF" w:rsidRPr="002D7C8F" w:rsidTr="00217665">
        <w:tc>
          <w:tcPr>
            <w:tcW w:w="5954" w:type="dxa"/>
            <w:shd w:val="clear" w:color="auto" w:fill="auto"/>
          </w:tcPr>
          <w:p w:rsidR="00E44CCF" w:rsidRPr="002D7C8F" w:rsidRDefault="00D50CAC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Голова</w:t>
            </w:r>
            <w:r w:rsidR="00E44CCF" w:rsidRPr="002D7C8F">
              <w:rPr>
                <w:color w:val="000000"/>
                <w:sz w:val="28"/>
                <w:szCs w:val="28"/>
                <w:lang w:val="ru-RU"/>
              </w:rPr>
              <w:t xml:space="preserve"> комітету з конкурсних торгів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44CCF" w:rsidRPr="002D7C8F" w:rsidRDefault="00E44CCF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12" w:type="dxa"/>
            <w:shd w:val="clear" w:color="auto" w:fill="auto"/>
          </w:tcPr>
          <w:p w:rsidR="00E44CCF" w:rsidRPr="002D7C8F" w:rsidRDefault="00D50CAC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В.А.Камінський</w:t>
            </w:r>
          </w:p>
        </w:tc>
      </w:tr>
      <w:tr w:rsidR="00E44CCF" w:rsidRPr="002D7C8F" w:rsidTr="00217665">
        <w:tc>
          <w:tcPr>
            <w:tcW w:w="5954" w:type="dxa"/>
            <w:shd w:val="clear" w:color="auto" w:fill="auto"/>
          </w:tcPr>
          <w:p w:rsidR="00E44CCF" w:rsidRPr="002D7C8F" w:rsidRDefault="00E34A7F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Секретар</w:t>
            </w:r>
            <w:r w:rsidR="00E44CCF" w:rsidRPr="002D7C8F">
              <w:rPr>
                <w:color w:val="000000"/>
                <w:sz w:val="28"/>
                <w:szCs w:val="28"/>
                <w:lang w:val="ru-RU"/>
              </w:rPr>
              <w:t xml:space="preserve"> комітету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з конкурсних торгів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4CCF" w:rsidRPr="002D7C8F" w:rsidRDefault="00E44CCF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12" w:type="dxa"/>
            <w:shd w:val="clear" w:color="auto" w:fill="auto"/>
          </w:tcPr>
          <w:p w:rsidR="00E44CCF" w:rsidRPr="002D7C8F" w:rsidRDefault="00587849" w:rsidP="000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  <w:lang w:val="ru-RU"/>
              </w:rPr>
            </w:pPr>
            <w:r w:rsidRPr="002D7C8F">
              <w:rPr>
                <w:color w:val="000000"/>
                <w:sz w:val="28"/>
                <w:szCs w:val="28"/>
                <w:lang w:val="ru-RU"/>
              </w:rPr>
              <w:t>Н.А.Заяць</w:t>
            </w:r>
          </w:p>
        </w:tc>
      </w:tr>
    </w:tbl>
    <w:p w:rsidR="00E44CCF" w:rsidRPr="002D7C8F" w:rsidRDefault="00E44CCF" w:rsidP="00E4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ru-RU"/>
        </w:rPr>
      </w:pPr>
    </w:p>
    <w:p w:rsidR="00D90F89" w:rsidRPr="002D7C8F" w:rsidRDefault="00D90F89">
      <w:pPr>
        <w:rPr>
          <w:sz w:val="28"/>
          <w:szCs w:val="28"/>
        </w:rPr>
      </w:pPr>
    </w:p>
    <w:sectPr w:rsidR="00D90F89" w:rsidRPr="002D7C8F" w:rsidSect="001E261D">
      <w:pgSz w:w="16838" w:h="11906" w:orient="landscape"/>
      <w:pgMar w:top="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8DA"/>
    <w:multiLevelType w:val="hybridMultilevel"/>
    <w:tmpl w:val="2D209C66"/>
    <w:lvl w:ilvl="0" w:tplc="2AFA3B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4CCF"/>
    <w:rsid w:val="00026AE5"/>
    <w:rsid w:val="000A2FAC"/>
    <w:rsid w:val="0012630C"/>
    <w:rsid w:val="00133D38"/>
    <w:rsid w:val="001417BA"/>
    <w:rsid w:val="00166B66"/>
    <w:rsid w:val="001D383A"/>
    <w:rsid w:val="001E261D"/>
    <w:rsid w:val="001E5CBF"/>
    <w:rsid w:val="00217665"/>
    <w:rsid w:val="00242D5A"/>
    <w:rsid w:val="002B5CA0"/>
    <w:rsid w:val="002C0655"/>
    <w:rsid w:val="002C555B"/>
    <w:rsid w:val="002D1F14"/>
    <w:rsid w:val="002D7C8F"/>
    <w:rsid w:val="002E3A05"/>
    <w:rsid w:val="003272B2"/>
    <w:rsid w:val="00327FD8"/>
    <w:rsid w:val="00331C3F"/>
    <w:rsid w:val="003422E0"/>
    <w:rsid w:val="003710CC"/>
    <w:rsid w:val="00382025"/>
    <w:rsid w:val="003B7C59"/>
    <w:rsid w:val="003D04A0"/>
    <w:rsid w:val="003E3007"/>
    <w:rsid w:val="003F6A8B"/>
    <w:rsid w:val="00416F06"/>
    <w:rsid w:val="0043508B"/>
    <w:rsid w:val="00495BFB"/>
    <w:rsid w:val="004A7686"/>
    <w:rsid w:val="005240CF"/>
    <w:rsid w:val="00541F88"/>
    <w:rsid w:val="00543CFF"/>
    <w:rsid w:val="00587849"/>
    <w:rsid w:val="00590308"/>
    <w:rsid w:val="005A72E9"/>
    <w:rsid w:val="00613083"/>
    <w:rsid w:val="00691F77"/>
    <w:rsid w:val="0069459E"/>
    <w:rsid w:val="006F1768"/>
    <w:rsid w:val="00725EE5"/>
    <w:rsid w:val="00786D0E"/>
    <w:rsid w:val="00797076"/>
    <w:rsid w:val="007C335D"/>
    <w:rsid w:val="007D2D19"/>
    <w:rsid w:val="00826CC2"/>
    <w:rsid w:val="00884948"/>
    <w:rsid w:val="008E4870"/>
    <w:rsid w:val="00920C0A"/>
    <w:rsid w:val="009850E4"/>
    <w:rsid w:val="009A1997"/>
    <w:rsid w:val="009E1157"/>
    <w:rsid w:val="009E6C89"/>
    <w:rsid w:val="00A02318"/>
    <w:rsid w:val="00A27570"/>
    <w:rsid w:val="00A50496"/>
    <w:rsid w:val="00A644C0"/>
    <w:rsid w:val="00A70660"/>
    <w:rsid w:val="00B150D1"/>
    <w:rsid w:val="00B453A1"/>
    <w:rsid w:val="00B60073"/>
    <w:rsid w:val="00B80E49"/>
    <w:rsid w:val="00B81ECF"/>
    <w:rsid w:val="00BC4111"/>
    <w:rsid w:val="00BC4B29"/>
    <w:rsid w:val="00BC55ED"/>
    <w:rsid w:val="00BE5DD1"/>
    <w:rsid w:val="00C451E0"/>
    <w:rsid w:val="00C51A67"/>
    <w:rsid w:val="00C93C2C"/>
    <w:rsid w:val="00CD03EE"/>
    <w:rsid w:val="00D50CAC"/>
    <w:rsid w:val="00D5131B"/>
    <w:rsid w:val="00D82586"/>
    <w:rsid w:val="00D90F89"/>
    <w:rsid w:val="00E279CE"/>
    <w:rsid w:val="00E34A7F"/>
    <w:rsid w:val="00E44CCF"/>
    <w:rsid w:val="00E53DBB"/>
    <w:rsid w:val="00E82125"/>
    <w:rsid w:val="00EA3EF4"/>
    <w:rsid w:val="00EC450C"/>
    <w:rsid w:val="00EE0F19"/>
    <w:rsid w:val="00F02EFA"/>
    <w:rsid w:val="00F83D47"/>
    <w:rsid w:val="00FB6B20"/>
    <w:rsid w:val="00FD15CB"/>
    <w:rsid w:val="00FE2932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C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CCF"/>
    <w:rPr>
      <w:rFonts w:ascii="Tahoma" w:eastAsiaTheme="minorHAnsi" w:hAnsi="Tahoma" w:cs="Tahoma"/>
      <w:noProof w:val="0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A8CA-8975-41A1-8BD4-750243BB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yurust</dc:creator>
  <cp:keywords/>
  <dc:description/>
  <cp:lastModifiedBy>yurust</cp:lastModifiedBy>
  <cp:revision>47</cp:revision>
  <cp:lastPrinted>2014-11-11T08:37:00Z</cp:lastPrinted>
  <dcterms:created xsi:type="dcterms:W3CDTF">2013-12-30T08:43:00Z</dcterms:created>
  <dcterms:modified xsi:type="dcterms:W3CDTF">2014-11-12T08:14:00Z</dcterms:modified>
</cp:coreProperties>
</file>