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73" w:rsidRPr="0063771F" w:rsidRDefault="00073273" w:rsidP="00073273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9A76B5">
        <w:rPr>
          <w:rStyle w:val="a4"/>
          <w:rFonts w:ascii="Times New Roman" w:hAnsi="Times New Roman"/>
          <w:sz w:val="28"/>
          <w:szCs w:val="28"/>
        </w:rPr>
        <w:t>Вінницький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63771F">
        <w:rPr>
          <w:rStyle w:val="a4"/>
          <w:rFonts w:ascii="Times New Roman" w:hAnsi="Times New Roman"/>
          <w:sz w:val="28"/>
          <w:szCs w:val="28"/>
        </w:rPr>
        <w:t>соціально-економічний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63771F">
        <w:rPr>
          <w:rStyle w:val="a4"/>
          <w:rFonts w:ascii="Times New Roman" w:hAnsi="Times New Roman"/>
          <w:sz w:val="28"/>
          <w:szCs w:val="28"/>
        </w:rPr>
        <w:t>інститут</w:t>
      </w:r>
      <w:proofErr w:type="spellEnd"/>
    </w:p>
    <w:p w:rsidR="00073273" w:rsidRPr="009A76B5" w:rsidRDefault="00073273" w:rsidP="00073273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A76B5">
        <w:rPr>
          <w:rStyle w:val="a4"/>
          <w:rFonts w:ascii="Times New Roman" w:hAnsi="Times New Roman"/>
          <w:sz w:val="28"/>
          <w:szCs w:val="28"/>
        </w:rPr>
        <w:t>ВНЗ «</w:t>
      </w:r>
      <w:proofErr w:type="spellStart"/>
      <w:r w:rsidRPr="009A76B5">
        <w:rPr>
          <w:rStyle w:val="a4"/>
          <w:rFonts w:ascii="Times New Roman" w:hAnsi="Times New Roman"/>
          <w:sz w:val="28"/>
          <w:szCs w:val="28"/>
        </w:rPr>
        <w:t>Відкритий</w:t>
      </w:r>
      <w:proofErr w:type="spellEnd"/>
      <w:r w:rsidRPr="009A76B5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9A76B5">
        <w:rPr>
          <w:rStyle w:val="a4"/>
          <w:rFonts w:ascii="Times New Roman" w:hAnsi="Times New Roman"/>
          <w:sz w:val="28"/>
          <w:szCs w:val="28"/>
        </w:rPr>
        <w:t>міжнародний</w:t>
      </w:r>
      <w:proofErr w:type="spellEnd"/>
      <w:r w:rsidRPr="009A76B5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9A76B5">
        <w:rPr>
          <w:rStyle w:val="a4"/>
          <w:rFonts w:ascii="Times New Roman" w:hAnsi="Times New Roman"/>
          <w:sz w:val="28"/>
          <w:szCs w:val="28"/>
        </w:rPr>
        <w:t>універ</w:t>
      </w:r>
      <w:r w:rsidR="0063771F">
        <w:rPr>
          <w:rStyle w:val="a4"/>
          <w:rFonts w:ascii="Times New Roman" w:hAnsi="Times New Roman"/>
          <w:sz w:val="28"/>
          <w:szCs w:val="28"/>
        </w:rPr>
        <w:t>ситет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63771F">
        <w:rPr>
          <w:rStyle w:val="a4"/>
          <w:rFonts w:ascii="Times New Roman" w:hAnsi="Times New Roman"/>
          <w:sz w:val="28"/>
          <w:szCs w:val="28"/>
        </w:rPr>
        <w:t>розвитку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="0063771F">
        <w:rPr>
          <w:rStyle w:val="a4"/>
          <w:rFonts w:ascii="Times New Roman" w:hAnsi="Times New Roman"/>
          <w:sz w:val="28"/>
          <w:szCs w:val="28"/>
        </w:rPr>
        <w:t>людини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 xml:space="preserve"> «</w:t>
      </w:r>
      <w:proofErr w:type="spellStart"/>
      <w:r w:rsidR="0063771F">
        <w:rPr>
          <w:rStyle w:val="a4"/>
          <w:rFonts w:ascii="Times New Roman" w:hAnsi="Times New Roman"/>
          <w:sz w:val="28"/>
          <w:szCs w:val="28"/>
        </w:rPr>
        <w:t>Україна</w:t>
      </w:r>
      <w:proofErr w:type="spellEnd"/>
      <w:r w:rsidR="0063771F">
        <w:rPr>
          <w:rStyle w:val="a4"/>
          <w:rFonts w:ascii="Times New Roman" w:hAnsi="Times New Roman"/>
          <w:sz w:val="28"/>
          <w:szCs w:val="28"/>
        </w:rPr>
        <w:t>»</w:t>
      </w:r>
    </w:p>
    <w:p w:rsidR="00073273" w:rsidRPr="009A76B5" w:rsidRDefault="00073273" w:rsidP="00073273">
      <w:pPr>
        <w:pStyle w:val="3"/>
        <w:rPr>
          <w:b w:val="0"/>
          <w:color w:val="000000"/>
          <w:sz w:val="28"/>
          <w:szCs w:val="28"/>
        </w:rPr>
      </w:pPr>
      <w:r w:rsidRPr="009A76B5">
        <w:rPr>
          <w:b w:val="0"/>
          <w:color w:val="000000"/>
          <w:sz w:val="28"/>
          <w:szCs w:val="28"/>
        </w:rPr>
        <w:t>Наукове товариство студентів, аспіранті</w:t>
      </w:r>
      <w:r w:rsidR="0063771F">
        <w:rPr>
          <w:b w:val="0"/>
          <w:color w:val="000000"/>
          <w:sz w:val="28"/>
          <w:szCs w:val="28"/>
        </w:rPr>
        <w:t>в, докторантів і молодих вчених</w:t>
      </w:r>
    </w:p>
    <w:p w:rsidR="00073273" w:rsidRPr="009A76B5" w:rsidRDefault="00073273" w:rsidP="00073273">
      <w:pPr>
        <w:pStyle w:val="3"/>
        <w:rPr>
          <w:b w:val="0"/>
          <w:sz w:val="28"/>
          <w:szCs w:val="28"/>
        </w:rPr>
      </w:pPr>
      <w:r w:rsidRPr="009A76B5">
        <w:rPr>
          <w:b w:val="0"/>
          <w:sz w:val="28"/>
          <w:szCs w:val="28"/>
        </w:rPr>
        <w:t>ВМГО студентів-інвалідів «</w:t>
      </w:r>
      <w:proofErr w:type="spellStart"/>
      <w:r w:rsidRPr="009A76B5">
        <w:rPr>
          <w:b w:val="0"/>
          <w:sz w:val="28"/>
          <w:szCs w:val="28"/>
        </w:rPr>
        <w:t>Гаудеамус</w:t>
      </w:r>
      <w:proofErr w:type="spellEnd"/>
      <w:r w:rsidRPr="009A76B5">
        <w:rPr>
          <w:b w:val="0"/>
          <w:sz w:val="28"/>
          <w:szCs w:val="28"/>
        </w:rPr>
        <w:t>»</w:t>
      </w:r>
    </w:p>
    <w:p w:rsidR="00073273" w:rsidRPr="0063771F" w:rsidRDefault="00AC7399" w:rsidP="0063771F">
      <w:pPr>
        <w:pStyle w:val="3"/>
        <w:rPr>
          <w:b w:val="0"/>
          <w:sz w:val="28"/>
          <w:szCs w:val="28"/>
        </w:rPr>
      </w:pPr>
      <w:r w:rsidRPr="0063771F">
        <w:rPr>
          <w:b w:val="0"/>
          <w:bCs/>
          <w:noProof/>
          <w:color w:val="FF0000"/>
          <w:sz w:val="32"/>
          <w:szCs w:val="32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36AB0FE" wp14:editId="0F14EF05">
            <wp:simplePos x="0" y="0"/>
            <wp:positionH relativeFrom="column">
              <wp:posOffset>3783330</wp:posOffset>
            </wp:positionH>
            <wp:positionV relativeFrom="paragraph">
              <wp:posOffset>393700</wp:posOffset>
            </wp:positionV>
            <wp:extent cx="1419225" cy="1494790"/>
            <wp:effectExtent l="0" t="0" r="9525" b="0"/>
            <wp:wrapTopAndBottom/>
            <wp:docPr id="2" name="Рисунок 2" descr="G:\Конференція з інклюзії. Вінниця. 16.05.2019\Логотип-Соціальна перспектив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ференція з інклюзії. Вінниця. 16.05.2019\Логотип-Соціальна перспектива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1F" w:rsidRPr="009D3172">
        <w:rPr>
          <w:b w:val="0"/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28E43667" wp14:editId="5607E023">
            <wp:simplePos x="0" y="0"/>
            <wp:positionH relativeFrom="column">
              <wp:posOffset>1524000</wp:posOffset>
            </wp:positionH>
            <wp:positionV relativeFrom="paragraph">
              <wp:posOffset>587375</wp:posOffset>
            </wp:positionV>
            <wp:extent cx="156908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42" y="21442"/>
                <wp:lineTo x="212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73" w:rsidRPr="009A76B5">
        <w:rPr>
          <w:b w:val="0"/>
          <w:sz w:val="28"/>
          <w:szCs w:val="28"/>
        </w:rPr>
        <w:t>Громадська організація «Соціальна перспектива»</w:t>
      </w:r>
    </w:p>
    <w:p w:rsidR="00073273" w:rsidRPr="0063771F" w:rsidRDefault="00073273" w:rsidP="0007327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73273" w:rsidRPr="00A8587C" w:rsidRDefault="00014A7D" w:rsidP="00073273">
      <w:pPr>
        <w:spacing w:after="0" w:line="240" w:lineRule="auto"/>
        <w:jc w:val="center"/>
        <w:outlineLvl w:val="1"/>
        <w:rPr>
          <w:rStyle w:val="6"/>
          <w:rFonts w:eastAsia="Calibri"/>
          <w:b/>
          <w:sz w:val="30"/>
          <w:szCs w:val="30"/>
        </w:rPr>
      </w:pPr>
      <w:r>
        <w:rPr>
          <w:rStyle w:val="6"/>
          <w:rFonts w:eastAsia="Calibri"/>
          <w:b/>
          <w:sz w:val="30"/>
          <w:szCs w:val="30"/>
        </w:rPr>
        <w:t>І ВСЕУКРАЇНСЬКА КОНФЕРЕНЦІЯ</w:t>
      </w:r>
    </w:p>
    <w:p w:rsidR="00073273" w:rsidRPr="00A8587C" w:rsidRDefault="00073273" w:rsidP="0007327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</w:pPr>
      <w:r w:rsidRPr="00A8587C">
        <w:rPr>
          <w:rStyle w:val="6"/>
          <w:rFonts w:eastAsia="Calibri"/>
          <w:b/>
          <w:sz w:val="30"/>
          <w:szCs w:val="30"/>
        </w:rPr>
        <w:t>«РЕАБІЛІТАЦІЯ: СОЦІАЛЬНА, ПСИХОЛОГІЧНА, ФІЗИЧНА»</w:t>
      </w:r>
    </w:p>
    <w:p w:rsidR="00073273" w:rsidRPr="00E75B39" w:rsidRDefault="00073273" w:rsidP="0007327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23 жовтня</w:t>
      </w:r>
      <w:r w:rsidRPr="00E75B39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2019 р., м. Вінниця</w:t>
      </w:r>
    </w:p>
    <w:p w:rsidR="00073273" w:rsidRPr="00E75B39" w:rsidRDefault="00073273" w:rsidP="000732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3273" w:rsidRPr="00E75B39" w:rsidRDefault="00073273" w:rsidP="0007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A78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val="uk-UA" w:eastAsia="ru-RU"/>
        </w:rPr>
        <w:t>МЕТА КОНФЕРЕНЦІЇ</w:t>
      </w:r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: </w:t>
      </w:r>
      <w:r w:rsidRPr="0048420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сприяння розвитку теоретичних досліджень, обмін практичним досвідом та знаннями щодо інтегрованих технологій забезпечення соціальної, психологічної та фізичної реабілітації різним категоріям населення.</w:t>
      </w:r>
    </w:p>
    <w:p w:rsidR="00073273" w:rsidRPr="00296AE8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296AE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До участі в конференції запрошуються науково-педагогічні працівники вітчизняних вищих навчальних закладів, аспіранти та здобувачі, студенти, </w:t>
      </w:r>
      <w:r w:rsidRPr="00296A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провідні науковці, практики, вчені в галузі медицини, психології, соціальної роботи, представники громадських організацій, органів державного управління та всі </w:t>
      </w:r>
      <w:r w:rsidR="00296AE8" w:rsidRPr="00296AE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зацікавлені особи</w:t>
      </w:r>
      <w:r w:rsidRPr="00296AE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73273" w:rsidRPr="00E75B39" w:rsidRDefault="00073273" w:rsidP="00073273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B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Кінцевий строк подання матеріалів: </w:t>
      </w:r>
      <w:r w:rsidR="008945AB" w:rsidRPr="008945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 w:rsidR="006D2D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8945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жовтня 2019</w:t>
      </w:r>
      <w:r w:rsidR="006D2D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  <w:r w:rsidRPr="008945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року.</w:t>
      </w:r>
    </w:p>
    <w:p w:rsidR="00073273" w:rsidRDefault="00073273" w:rsidP="00073273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Основні напрями роботи конференції:</w:t>
      </w:r>
    </w:p>
    <w:p w:rsidR="00073273" w:rsidRPr="00F47C04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Теорія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і практика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соціально-педагогічної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роботи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7C0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Україні</w:t>
      </w:r>
      <w:r w:rsidR="006D2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073273" w:rsidRPr="00F47C04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7C04">
        <w:rPr>
          <w:rFonts w:ascii="Times New Roman" w:hAnsi="Times New Roman"/>
          <w:sz w:val="24"/>
          <w:szCs w:val="24"/>
          <w:shd w:val="clear" w:color="auto" w:fill="FFFFFF"/>
        </w:rPr>
        <w:t>Нормативно-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правове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та стан правового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регулювання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соціальної</w:t>
      </w:r>
      <w:proofErr w:type="spellEnd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7C04">
        <w:rPr>
          <w:rFonts w:ascii="Times New Roman" w:hAnsi="Times New Roman"/>
          <w:sz w:val="24"/>
          <w:szCs w:val="24"/>
          <w:shd w:val="clear" w:color="auto" w:fill="FFFFFF"/>
        </w:rPr>
        <w:t>роботи</w:t>
      </w:r>
      <w:proofErr w:type="spellEnd"/>
      <w:r w:rsidR="006D2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073273" w:rsidRPr="00AA3A45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 </w:t>
      </w:r>
      <w:proofErr w:type="spellStart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>соціальної</w:t>
      </w:r>
      <w:proofErr w:type="spellEnd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>адаптації</w:t>
      </w:r>
      <w:proofErr w:type="spellEnd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>учасників</w:t>
      </w:r>
      <w:proofErr w:type="spellEnd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>бойових</w:t>
      </w:r>
      <w:proofErr w:type="spellEnd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3A45">
        <w:rPr>
          <w:rFonts w:ascii="Times New Roman" w:eastAsia="Times New Roman" w:hAnsi="Times New Roman"/>
          <w:bCs/>
          <w:sz w:val="24"/>
          <w:szCs w:val="24"/>
          <w:lang w:eastAsia="ru-RU"/>
        </w:rPr>
        <w:t>дій</w:t>
      </w:r>
      <w:proofErr w:type="spellEnd"/>
      <w:r w:rsidR="006D2D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073273" w:rsidRPr="00AA3A45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A3A4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Актуальні проблеми психології</w:t>
      </w:r>
      <w:r w:rsidR="006D2D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073273" w:rsidRPr="00AA3A45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A3A4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Сучасні напрями психологічної та психотерапевтичної допомоги</w:t>
      </w:r>
      <w:r w:rsidR="006D2D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073273" w:rsidRPr="00224509" w:rsidRDefault="00073273" w:rsidP="00073273">
      <w:pPr>
        <w:pStyle w:val="a6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2450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Психологічна реабілітація при травмі</w:t>
      </w:r>
      <w:r w:rsidR="006D2DB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224509" w:rsidRPr="006D2DB1" w:rsidRDefault="00224509" w:rsidP="002245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Фізична терапія, </w:t>
      </w:r>
      <w:proofErr w:type="spellStart"/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ерготерпія</w:t>
      </w:r>
      <w:proofErr w:type="spellEnd"/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: досвід країн ЄС і українські реалії.</w:t>
      </w:r>
    </w:p>
    <w:p w:rsidR="00224509" w:rsidRPr="006D2DB1" w:rsidRDefault="00224509" w:rsidP="002245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Організаційні та методичні засади фізичної терапії</w:t>
      </w:r>
      <w:r w:rsid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224509" w:rsidRPr="006D2DB1" w:rsidRDefault="00224509" w:rsidP="002245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Аналіз </w:t>
      </w:r>
      <w:proofErr w:type="spellStart"/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інвалідизації</w:t>
      </w:r>
      <w:proofErr w:type="spellEnd"/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населення України</w:t>
      </w:r>
      <w:r w:rsid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224509" w:rsidRPr="006D2DB1" w:rsidRDefault="00224509" w:rsidP="002245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Фізична терапія в Україні </w:t>
      </w:r>
      <w:r w:rsid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–</w:t>
      </w: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виклики сьогодення</w:t>
      </w:r>
      <w:r w:rsid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224509" w:rsidRPr="006D2DB1" w:rsidRDefault="00224509" w:rsidP="0022450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Новітні технології фізичної терапії</w:t>
      </w:r>
      <w:r w:rsidR="006D2DB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073273" w:rsidRPr="003659D5" w:rsidRDefault="00073273" w:rsidP="00073273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73273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Матеріали</w:t>
      </w:r>
      <w:proofErr w:type="spellEnd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конференції</w:t>
      </w:r>
      <w:proofErr w:type="spellEnd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будуть</w:t>
      </w:r>
      <w:proofErr w:type="spellEnd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надруковані</w:t>
      </w:r>
      <w:proofErr w:type="spellEnd"/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842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ЗБІРНИКУ </w:t>
      </w:r>
      <w:r w:rsidR="008945A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МАТЕРІАЛІВ КОНФЕРЕНЦІЇ</w:t>
      </w:r>
      <w:r w:rsidRPr="0048420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073273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5B3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ОРІЄНТОВНИЙ ПЛАН РОБОТИ КОНФЕРЕНЦІЇ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val="uk-UA" w:eastAsia="ru-RU"/>
        </w:rPr>
        <w:t>23</w:t>
      </w:r>
      <w:r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жовтня</w:t>
      </w:r>
      <w:proofErr w:type="spellEnd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201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val="uk-UA" w:eastAsia="ru-RU"/>
        </w:rPr>
        <w:t>9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року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– 10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–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– 12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–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відкриття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пленарне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– 1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–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перерва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обід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– 1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– робота в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секціях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073273" w:rsidRPr="00E75B39" w:rsidRDefault="00073273" w:rsidP="000732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7: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– 1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8:0</w:t>
      </w:r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–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підведення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підсумків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E75B3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073273" w:rsidRPr="00E75B39" w:rsidRDefault="00073273" w:rsidP="0007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</w:pPr>
    </w:p>
    <w:p w:rsidR="00073273" w:rsidRPr="008945AB" w:rsidRDefault="00073273" w:rsidP="0007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участі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в</w:t>
      </w:r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роботі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конференції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r w:rsidRPr="008945A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15</w:t>
      </w:r>
      <w:r w:rsidR="006D2DB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 </w:t>
      </w:r>
      <w:proofErr w:type="spellStart"/>
      <w:r w:rsidRPr="008945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жовтня</w:t>
      </w:r>
      <w:proofErr w:type="spellEnd"/>
      <w:r w:rsidRPr="008945A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201</w:t>
      </w:r>
      <w:r w:rsidRPr="008945AB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9</w:t>
      </w:r>
      <w:r w:rsidR="006D2DB1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 </w:t>
      </w:r>
      <w:r w:rsidRPr="006D2DB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</w:t>
      </w:r>
      <w:r w:rsidRPr="006D2DB1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оку</w:t>
      </w:r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потрібно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надіслати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 адресу </w:t>
      </w:r>
      <w:r w:rsidR="00117202">
        <w:rPr>
          <w:rFonts w:ascii="Arial" w:hAnsi="Arial" w:cs="Arial"/>
          <w:color w:val="222222"/>
          <w:shd w:val="clear" w:color="auto" w:fill="FFFFFF"/>
        </w:rPr>
        <w:t>  </w:t>
      </w:r>
      <w:hyperlink r:id="rId8" w:tgtFrame="_blank" w:history="1">
        <w:r w:rsidR="00117202">
          <w:rPr>
            <w:rStyle w:val="a3"/>
            <w:rFonts w:ascii="Arial" w:hAnsi="Arial" w:cs="Arial"/>
            <w:color w:val="1155CC"/>
            <w:shd w:val="clear" w:color="auto" w:fill="FFFFFF"/>
          </w:rPr>
          <w:t>confukr@gmail.com</w:t>
        </w:r>
      </w:hyperlink>
      <w:r w:rsidR="00117202">
        <w:rPr>
          <w:lang w:val="uk-UA"/>
        </w:rPr>
        <w:t xml:space="preserve">  </w:t>
      </w:r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заявку та тези</w:t>
      </w:r>
      <w:r w:rsidR="00691C6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691C6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доповіді</w:t>
      </w:r>
      <w:proofErr w:type="spellEnd"/>
      <w:r w:rsidRPr="004842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17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 </w:t>
      </w:r>
      <w:r w:rsidR="008945AB" w:rsidRPr="00117202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збірнику матеріалів конференції</w:t>
      </w:r>
      <w:r w:rsidR="00117202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.</w:t>
      </w:r>
    </w:p>
    <w:p w:rsidR="00073273" w:rsidRPr="004E362D" w:rsidRDefault="00073273" w:rsidP="00073273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3C2E93">
        <w:rPr>
          <w:rFonts w:ascii="Times New Roman" w:hAnsi="Times New Roman"/>
          <w:sz w:val="24"/>
          <w:szCs w:val="24"/>
          <w:lang w:val="uk-UA"/>
        </w:rPr>
        <w:lastRenderedPageBreak/>
        <w:t xml:space="preserve">Вартість публікації складає </w:t>
      </w:r>
      <w:r w:rsidRPr="003C2E93">
        <w:rPr>
          <w:rFonts w:ascii="Times New Roman" w:hAnsi="Times New Roman"/>
          <w:b/>
          <w:sz w:val="24"/>
          <w:szCs w:val="24"/>
          <w:lang w:val="uk-UA"/>
        </w:rPr>
        <w:t>200 грн</w:t>
      </w:r>
      <w:r w:rsidRPr="003C2E9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C2E93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Оплата публікації – після отримання повідомлення від редакційної колегії про прийняття статті до друку та повідомлення реквізитів для оплати. </w:t>
      </w: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осіб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інвалідністю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публікація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безкоштовна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надання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друкованого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екземпляру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224509" w:rsidRDefault="00224509" w:rsidP="0007327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4509" w:rsidRDefault="00224509" w:rsidP="0007327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60F8" w:rsidRDefault="009D60F8" w:rsidP="00073273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val="uk-UA"/>
        </w:rPr>
      </w:pPr>
    </w:p>
    <w:p w:rsidR="00073273" w:rsidRPr="00BA786E" w:rsidRDefault="00073273" w:rsidP="00691C65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A786E">
        <w:rPr>
          <w:rFonts w:ascii="Times New Roman" w:hAnsi="Times New Roman"/>
          <w:b/>
          <w:sz w:val="26"/>
          <w:szCs w:val="26"/>
        </w:rPr>
        <w:t>ЗАЯВКА НА УЧАСТЬ У</w:t>
      </w:r>
    </w:p>
    <w:p w:rsidR="00073273" w:rsidRPr="00BA786E" w:rsidRDefault="00073273" w:rsidP="00691C65">
      <w:pPr>
        <w:spacing w:after="0" w:line="240" w:lineRule="auto"/>
        <w:jc w:val="center"/>
        <w:outlineLvl w:val="1"/>
        <w:rPr>
          <w:rStyle w:val="6"/>
          <w:rFonts w:eastAsia="Calibri"/>
          <w:b/>
          <w:sz w:val="26"/>
          <w:szCs w:val="26"/>
        </w:rPr>
      </w:pPr>
      <w:r w:rsidRPr="00BA786E">
        <w:rPr>
          <w:rStyle w:val="6"/>
          <w:rFonts w:eastAsia="Calibri"/>
          <w:b/>
          <w:sz w:val="26"/>
          <w:szCs w:val="26"/>
        </w:rPr>
        <w:t>І ВСЕУКРАЇНСЬК</w:t>
      </w:r>
      <w:r w:rsidR="00691C65">
        <w:rPr>
          <w:rStyle w:val="6"/>
          <w:rFonts w:eastAsia="Calibri"/>
          <w:b/>
          <w:sz w:val="26"/>
          <w:szCs w:val="26"/>
        </w:rPr>
        <w:t>ІЙ КОНФЕРЕНЦІЇ</w:t>
      </w:r>
    </w:p>
    <w:p w:rsidR="00073273" w:rsidRDefault="00073273" w:rsidP="00691C65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Style w:val="6"/>
          <w:rFonts w:eastAsia="Calibri"/>
          <w:b/>
          <w:sz w:val="28"/>
          <w:szCs w:val="28"/>
        </w:rPr>
      </w:pPr>
      <w:r w:rsidRPr="00BA786E">
        <w:rPr>
          <w:rStyle w:val="6"/>
          <w:rFonts w:eastAsia="Calibri"/>
          <w:b/>
          <w:sz w:val="26"/>
          <w:szCs w:val="26"/>
        </w:rPr>
        <w:t>«РЕАБІЛІТАЦІЯ: СОЦІАЛЬНА, ПСИХОЛОГІЧНА, ФІЗИЧНА</w:t>
      </w:r>
      <w:r w:rsidRPr="00485708">
        <w:rPr>
          <w:rStyle w:val="6"/>
          <w:rFonts w:eastAsia="Calibri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28"/>
      </w:tblGrid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Повна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адреса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Повна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ВНЗ /установи/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A786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Вч</w:t>
            </w:r>
            <w:r w:rsidRPr="00596BCB">
              <w:rPr>
                <w:rFonts w:ascii="Times New Roman" w:hAnsi="Times New Roman"/>
                <w:sz w:val="24"/>
                <w:szCs w:val="24"/>
              </w:rPr>
              <w:t>е</w:t>
            </w:r>
            <w:r w:rsidR="00596BCB" w:rsidRPr="00596BCB">
              <w:rPr>
                <w:rFonts w:ascii="Times New Roman" w:hAnsi="Times New Roman"/>
                <w:sz w:val="24"/>
                <w:szCs w:val="24"/>
              </w:rPr>
              <w:t>н</w:t>
            </w:r>
            <w:r w:rsidR="00596BCB" w:rsidRPr="00596BC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Вчене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(моб., роб.)</w:t>
            </w:r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6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секції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73273" w:rsidTr="00110FDA">
        <w:trPr>
          <w:jc w:val="center"/>
        </w:trPr>
        <w:tc>
          <w:tcPr>
            <w:tcW w:w="4106" w:type="dxa"/>
          </w:tcPr>
          <w:p w:rsidR="00073273" w:rsidRPr="00BA786E" w:rsidRDefault="00073273" w:rsidP="0033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86E">
              <w:rPr>
                <w:rFonts w:ascii="Times New Roman" w:hAnsi="Times New Roman"/>
                <w:sz w:val="24"/>
                <w:szCs w:val="24"/>
              </w:rPr>
              <w:t>доповіді</w:t>
            </w:r>
            <w:proofErr w:type="spellEnd"/>
            <w:r w:rsidRPr="00BA7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073273" w:rsidRPr="00BA786E" w:rsidRDefault="00073273" w:rsidP="00335F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bookmarkEnd w:id="0"/>
    </w:tbl>
    <w:p w:rsidR="00691C65" w:rsidRDefault="00691C65" w:rsidP="00691C6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73273" w:rsidRPr="00E75B39" w:rsidRDefault="00073273" w:rsidP="00691C6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75B39">
        <w:rPr>
          <w:rFonts w:ascii="Times New Roman" w:hAnsi="Times New Roman"/>
          <w:b/>
          <w:iCs/>
          <w:color w:val="000000"/>
          <w:sz w:val="24"/>
          <w:szCs w:val="24"/>
        </w:rPr>
        <w:t>ВИМОГИ ДО ОФОРМЛЕННЯ ТЕЗ</w:t>
      </w:r>
    </w:p>
    <w:p w:rsidR="00073273" w:rsidRPr="00E75B39" w:rsidRDefault="00073273" w:rsidP="000732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1. Доповідь повинна бути виконана на актуальну тему, містити глибоке наукове дослідження, грамотно написана, а також належним чином й акуратно оформлена.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Назва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файлу повинна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відповідати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прізвищу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імені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конференції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латиницею (напр.: Petrenko_Kyrylo.doc).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Обсяг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тез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доповіді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3 до 5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стор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Текстовий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редактор –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Microsoft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Word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формат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А4 (297х210 мм),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орієнтація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книжкова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поля – 20 мм;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гарнітура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Time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кегель – 14,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міжрядковий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інтервал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1,5, стиль –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Normal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4. Структура заголовку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доповіді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ім’я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напівжирний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вчене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звання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посада та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рядок через 1</w:t>
      </w:r>
      <w:r w:rsidR="00D02DF4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інтервал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4E362D">
        <w:rPr>
          <w:rFonts w:ascii="Times New Roman" w:hAnsi="Times New Roman"/>
          <w:i/>
          <w:color w:val="000000"/>
          <w:sz w:val="24"/>
          <w:szCs w:val="24"/>
          <w:lang w:eastAsia="ru-RU"/>
        </w:rPr>
        <w:t>студентів</w:t>
      </w:r>
      <w:proofErr w:type="spellEnd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>вказати</w:t>
      </w:r>
      <w:proofErr w:type="spellEnd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ім’я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напівжирний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група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спеціальність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назва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закладу;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ініціали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напівжирний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, курсив,</w:t>
      </w:r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="00D02DF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посада та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рядок через 1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інтервал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курсив,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D02DF4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місто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країна</w:t>
      </w:r>
      <w:proofErr w:type="spellEnd"/>
      <w:r w:rsidR="00073273"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073273"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="00073273"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правим </w:t>
      </w:r>
      <w:proofErr w:type="spellStart"/>
      <w:r w:rsidR="00073273" w:rsidRPr="004E362D">
        <w:rPr>
          <w:rFonts w:ascii="Times New Roman" w:hAnsi="Times New Roman"/>
          <w:color w:val="000000"/>
          <w:sz w:val="24"/>
          <w:szCs w:val="24"/>
          <w:lang w:eastAsia="ru-RU"/>
        </w:rPr>
        <w:t>краєм</w:t>
      </w:r>
      <w:proofErr w:type="spellEnd"/>
      <w:r w:rsidR="00073273" w:rsidRPr="004E36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3273" w:rsidRPr="004E362D" w:rsidRDefault="00073273" w:rsidP="000732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назва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доповіді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рядок через 1,5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інтерва</w:t>
      </w:r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proofErr w:type="spellEnd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>великі</w:t>
      </w:r>
      <w:proofErr w:type="spellEnd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>літери</w:t>
      </w:r>
      <w:proofErr w:type="spellEnd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>симетрично</w:t>
      </w:r>
      <w:proofErr w:type="spellEnd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0F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тексту</w:t>
      </w:r>
      <w:proofErr w:type="gram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вирівнювання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центром.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1,5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інтервала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йде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доповіді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вирівняний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шириною,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абзацним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відступом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 см.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Посилання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оформляються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квадратних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дужках – [2, с. 56], де перше число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означає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порядковий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номер </w:t>
      </w:r>
      <w:proofErr w:type="gram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списку</w:t>
      </w:r>
      <w:proofErr w:type="gram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використаних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джерел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друге – номер </w:t>
      </w:r>
      <w:proofErr w:type="spellStart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4E362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73273" w:rsidRPr="007867DE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6. Список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використаних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джерел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розміщується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наприкінці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тексту й повинен бути оформлений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чинних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стандартів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бібліографічного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опису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hyperlink r:id="rId9" w:tgtFrame="_blank" w:history="1">
        <w:proofErr w:type="spellStart"/>
        <w:r w:rsidR="00110FDA">
          <w:rPr>
            <w:rStyle w:val="a3"/>
            <w:rFonts w:ascii="Times New Roman" w:hAnsi="Times New Roman"/>
            <w:color w:val="0066FF"/>
            <w:sz w:val="24"/>
            <w:szCs w:val="24"/>
          </w:rPr>
          <w:t>Національний</w:t>
        </w:r>
        <w:proofErr w:type="spellEnd"/>
        <w:r w:rsidRPr="004E362D">
          <w:rPr>
            <w:rStyle w:val="a3"/>
            <w:rFonts w:ascii="Times New Roman" w:hAnsi="Times New Roman"/>
            <w:color w:val="0066FF"/>
            <w:sz w:val="24"/>
            <w:szCs w:val="24"/>
          </w:rPr>
          <w:t xml:space="preserve"> стандарт </w:t>
        </w:r>
        <w:proofErr w:type="spellStart"/>
        <w:r w:rsidRPr="004E362D">
          <w:rPr>
            <w:rStyle w:val="a3"/>
            <w:rFonts w:ascii="Times New Roman" w:hAnsi="Times New Roman"/>
            <w:color w:val="0066FF"/>
            <w:sz w:val="24"/>
            <w:szCs w:val="24"/>
          </w:rPr>
          <w:t>України</w:t>
        </w:r>
        <w:proofErr w:type="spellEnd"/>
        <w:r w:rsidRPr="004E362D">
          <w:rPr>
            <w:rStyle w:val="a3"/>
            <w:rFonts w:ascii="Times New Roman" w:hAnsi="Times New Roman"/>
            <w:color w:val="0066FF"/>
            <w:sz w:val="24"/>
            <w:szCs w:val="24"/>
          </w:rPr>
          <w:t xml:space="preserve"> ДСТУ 8302:2015</w:t>
        </w:r>
      </w:hyperlink>
      <w:r w:rsidR="007867DE">
        <w:rPr>
          <w:rStyle w:val="a3"/>
          <w:rFonts w:ascii="Times New Roman" w:hAnsi="Times New Roman"/>
          <w:color w:val="0066FF"/>
          <w:sz w:val="24"/>
          <w:szCs w:val="24"/>
          <w:lang w:val="uk-UA"/>
        </w:rPr>
        <w:t>.</w:t>
      </w:r>
    </w:p>
    <w:p w:rsidR="00073273" w:rsidRPr="004E362D" w:rsidRDefault="007867DE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1 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публікації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200 грн. Для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отримання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збірника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конференції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поштою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автор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зазначає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таку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потребу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окремим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листом і </w:t>
      </w:r>
      <w:proofErr w:type="spellStart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надає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адресу для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надсилання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збірника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</w:t>
      </w:r>
      <w:r w:rsidR="00073273" w:rsidRPr="004E36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за </w:t>
      </w:r>
      <w:proofErr w:type="spellStart"/>
      <w:r w:rsidR="00073273" w:rsidRPr="004E36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рахунок</w:t>
      </w:r>
      <w:proofErr w:type="spellEnd"/>
      <w:r w:rsidR="00073273" w:rsidRPr="004E36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3273" w:rsidRPr="004E36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отримувача</w:t>
      </w:r>
      <w:proofErr w:type="spellEnd"/>
      <w:r w:rsidR="00073273"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).</w:t>
      </w:r>
    </w:p>
    <w:p w:rsidR="00073273" w:rsidRPr="004E362D" w:rsidRDefault="00073273" w:rsidP="000732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8. Оплата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публікації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після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отримання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повідомлення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від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редакційної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колегії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прийняття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статті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друку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повідомлення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реквізитів</w:t>
      </w:r>
      <w:proofErr w:type="spellEnd"/>
      <w:r w:rsidRPr="004E362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для оплати.</w:t>
      </w:r>
    </w:p>
    <w:p w:rsidR="00224509" w:rsidRDefault="00224509" w:rsidP="00073273">
      <w:pPr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73273" w:rsidRPr="00484207" w:rsidRDefault="00073273" w:rsidP="0007327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84207">
        <w:rPr>
          <w:rFonts w:ascii="Times New Roman" w:hAnsi="Times New Roman"/>
          <w:b/>
          <w:sz w:val="26"/>
          <w:szCs w:val="26"/>
        </w:rPr>
        <w:t>Оргкомітет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залишає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за собою право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відхиляти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тези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доповідей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які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не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відповідають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вимогам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тематиці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конф</w:t>
      </w:r>
      <w:r w:rsidR="007867DE">
        <w:rPr>
          <w:rFonts w:ascii="Times New Roman" w:hAnsi="Times New Roman"/>
          <w:b/>
          <w:sz w:val="26"/>
          <w:szCs w:val="26"/>
        </w:rPr>
        <w:t>еренції</w:t>
      </w:r>
      <w:proofErr w:type="spellEnd"/>
      <w:r w:rsidR="007867DE">
        <w:rPr>
          <w:rFonts w:ascii="Times New Roman" w:hAnsi="Times New Roman"/>
          <w:b/>
          <w:sz w:val="26"/>
          <w:szCs w:val="26"/>
        </w:rPr>
        <w:t xml:space="preserve"> та не </w:t>
      </w:r>
      <w:proofErr w:type="spellStart"/>
      <w:r w:rsidR="007867DE">
        <w:rPr>
          <w:rFonts w:ascii="Times New Roman" w:hAnsi="Times New Roman"/>
          <w:b/>
          <w:sz w:val="26"/>
          <w:szCs w:val="26"/>
        </w:rPr>
        <w:t>містять</w:t>
      </w:r>
      <w:proofErr w:type="spellEnd"/>
      <w:r w:rsidR="007867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867DE">
        <w:rPr>
          <w:rFonts w:ascii="Times New Roman" w:hAnsi="Times New Roman"/>
          <w:b/>
          <w:sz w:val="26"/>
          <w:szCs w:val="26"/>
        </w:rPr>
        <w:t>наукової</w:t>
      </w:r>
      <w:proofErr w:type="spellEnd"/>
      <w:r w:rsidR="007867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4207">
        <w:rPr>
          <w:rFonts w:ascii="Times New Roman" w:hAnsi="Times New Roman"/>
          <w:b/>
          <w:sz w:val="26"/>
          <w:szCs w:val="26"/>
        </w:rPr>
        <w:t>новизни</w:t>
      </w:r>
      <w:proofErr w:type="spellEnd"/>
      <w:r w:rsidRPr="00484207">
        <w:rPr>
          <w:rFonts w:ascii="Times New Roman" w:hAnsi="Times New Roman"/>
          <w:b/>
          <w:sz w:val="26"/>
          <w:szCs w:val="26"/>
        </w:rPr>
        <w:t>.</w:t>
      </w:r>
    </w:p>
    <w:p w:rsidR="00073273" w:rsidRPr="004E362D" w:rsidRDefault="00073273" w:rsidP="0007327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273" w:rsidRPr="004E362D" w:rsidRDefault="00073273" w:rsidP="00073273">
      <w:pPr>
        <w:widowControl w:val="0"/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073273" w:rsidRPr="004E362D" w:rsidRDefault="00073273" w:rsidP="00073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E362D">
        <w:rPr>
          <w:rFonts w:ascii="Times New Roman" w:hAnsi="Times New Roman"/>
          <w:b/>
          <w:sz w:val="24"/>
          <w:szCs w:val="24"/>
        </w:rPr>
        <w:t>Зразок</w:t>
      </w:r>
      <w:proofErr w:type="spellEnd"/>
      <w:r w:rsidRPr="004E36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362D">
        <w:rPr>
          <w:rFonts w:ascii="Times New Roman" w:hAnsi="Times New Roman"/>
          <w:b/>
          <w:sz w:val="24"/>
          <w:szCs w:val="24"/>
        </w:rPr>
        <w:t>оформлення</w:t>
      </w:r>
      <w:proofErr w:type="spellEnd"/>
      <w:r w:rsidRPr="004E362D">
        <w:rPr>
          <w:rFonts w:ascii="Times New Roman" w:hAnsi="Times New Roman"/>
          <w:b/>
          <w:sz w:val="24"/>
          <w:szCs w:val="24"/>
        </w:rPr>
        <w:t xml:space="preserve"> тез</w:t>
      </w:r>
    </w:p>
    <w:p w:rsidR="00073273" w:rsidRPr="004E362D" w:rsidRDefault="00073273" w:rsidP="00073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273" w:rsidRPr="004E362D" w:rsidRDefault="00073273" w:rsidP="0007327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362D">
        <w:rPr>
          <w:rFonts w:ascii="Times New Roman" w:hAnsi="Times New Roman"/>
          <w:b/>
          <w:i/>
          <w:sz w:val="24"/>
          <w:szCs w:val="24"/>
        </w:rPr>
        <w:t xml:space="preserve">Петренко </w:t>
      </w:r>
      <w:proofErr w:type="spellStart"/>
      <w:r w:rsidR="007867DE">
        <w:rPr>
          <w:rFonts w:ascii="Times New Roman" w:hAnsi="Times New Roman"/>
          <w:b/>
          <w:i/>
          <w:sz w:val="24"/>
          <w:szCs w:val="24"/>
        </w:rPr>
        <w:t>Станіслав</w:t>
      </w:r>
      <w:proofErr w:type="spellEnd"/>
      <w:r w:rsidR="007867D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867DE">
        <w:rPr>
          <w:rFonts w:ascii="Times New Roman" w:hAnsi="Times New Roman"/>
          <w:b/>
          <w:i/>
          <w:sz w:val="24"/>
          <w:szCs w:val="24"/>
        </w:rPr>
        <w:t>Олександрович</w:t>
      </w:r>
      <w:proofErr w:type="spellEnd"/>
      <w:r w:rsidRPr="004E362D">
        <w:rPr>
          <w:rFonts w:ascii="Times New Roman" w:hAnsi="Times New Roman"/>
          <w:b/>
          <w:i/>
          <w:sz w:val="24"/>
          <w:szCs w:val="24"/>
        </w:rPr>
        <w:t>,</w:t>
      </w:r>
    </w:p>
    <w:p w:rsidR="00073273" w:rsidRPr="007867DE" w:rsidRDefault="00073273" w:rsidP="0007327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E362D">
        <w:rPr>
          <w:rFonts w:ascii="Times New Roman" w:hAnsi="Times New Roman"/>
          <w:i/>
          <w:sz w:val="24"/>
          <w:szCs w:val="24"/>
        </w:rPr>
        <w:t xml:space="preserve">кандидат </w:t>
      </w:r>
      <w:proofErr w:type="spellStart"/>
      <w:r w:rsidRPr="004E362D">
        <w:rPr>
          <w:rFonts w:ascii="Times New Roman" w:hAnsi="Times New Roman"/>
          <w:i/>
          <w:sz w:val="24"/>
          <w:szCs w:val="24"/>
        </w:rPr>
        <w:t>психологічних</w:t>
      </w:r>
      <w:proofErr w:type="spellEnd"/>
      <w:r w:rsidRPr="004E362D">
        <w:rPr>
          <w:rFonts w:ascii="Times New Roman" w:hAnsi="Times New Roman"/>
          <w:i/>
          <w:sz w:val="24"/>
          <w:szCs w:val="24"/>
        </w:rPr>
        <w:t xml:space="preserve"> наук, доцент</w:t>
      </w:r>
      <w:r w:rsidR="007867DE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073273" w:rsidRPr="004E362D" w:rsidRDefault="00073273" w:rsidP="0007327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E362D">
        <w:rPr>
          <w:rFonts w:ascii="Times New Roman" w:hAnsi="Times New Roman"/>
          <w:i/>
          <w:sz w:val="24"/>
          <w:szCs w:val="24"/>
        </w:rPr>
        <w:t>Чернів</w:t>
      </w:r>
      <w:r w:rsidR="007867DE">
        <w:rPr>
          <w:rFonts w:ascii="Times New Roman" w:hAnsi="Times New Roman"/>
          <w:i/>
          <w:sz w:val="24"/>
          <w:szCs w:val="24"/>
        </w:rPr>
        <w:t>ецький</w:t>
      </w:r>
      <w:proofErr w:type="spellEnd"/>
      <w:r w:rsidR="007867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67DE">
        <w:rPr>
          <w:rFonts w:ascii="Times New Roman" w:hAnsi="Times New Roman"/>
          <w:i/>
          <w:sz w:val="24"/>
          <w:szCs w:val="24"/>
        </w:rPr>
        <w:t>національний</w:t>
      </w:r>
      <w:proofErr w:type="spellEnd"/>
      <w:r w:rsidR="007867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67DE">
        <w:rPr>
          <w:rFonts w:ascii="Times New Roman" w:hAnsi="Times New Roman"/>
          <w:i/>
          <w:sz w:val="24"/>
          <w:szCs w:val="24"/>
        </w:rPr>
        <w:t>університет</w:t>
      </w:r>
      <w:proofErr w:type="spellEnd"/>
    </w:p>
    <w:p w:rsidR="00073273" w:rsidRPr="007867DE" w:rsidRDefault="00073273" w:rsidP="0007327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E362D">
        <w:rPr>
          <w:rFonts w:ascii="Times New Roman" w:hAnsi="Times New Roman"/>
          <w:i/>
          <w:sz w:val="24"/>
          <w:szCs w:val="24"/>
        </w:rPr>
        <w:t>імені</w:t>
      </w:r>
      <w:proofErr w:type="spellEnd"/>
      <w:r w:rsidRPr="004E36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62D">
        <w:rPr>
          <w:rFonts w:ascii="Times New Roman" w:hAnsi="Times New Roman"/>
          <w:i/>
          <w:sz w:val="24"/>
          <w:szCs w:val="24"/>
        </w:rPr>
        <w:t>Юрія</w:t>
      </w:r>
      <w:proofErr w:type="spellEnd"/>
      <w:r w:rsidRPr="004E362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362D">
        <w:rPr>
          <w:rFonts w:ascii="Times New Roman" w:hAnsi="Times New Roman"/>
          <w:i/>
          <w:sz w:val="24"/>
          <w:szCs w:val="24"/>
        </w:rPr>
        <w:t>Федьковича</w:t>
      </w:r>
      <w:proofErr w:type="spellEnd"/>
      <w:r w:rsidR="007867DE">
        <w:rPr>
          <w:rFonts w:ascii="Times New Roman" w:hAnsi="Times New Roman"/>
          <w:i/>
          <w:sz w:val="24"/>
          <w:szCs w:val="24"/>
          <w:lang w:val="uk-UA"/>
        </w:rPr>
        <w:t>,</w:t>
      </w:r>
    </w:p>
    <w:p w:rsidR="00073273" w:rsidRPr="004E362D" w:rsidRDefault="00073273" w:rsidP="00073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62D">
        <w:rPr>
          <w:rFonts w:ascii="Times New Roman" w:hAnsi="Times New Roman"/>
          <w:sz w:val="24"/>
          <w:szCs w:val="24"/>
        </w:rPr>
        <w:t>м. </w:t>
      </w:r>
      <w:proofErr w:type="spellStart"/>
      <w:r w:rsidRPr="004E362D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4E36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362D">
        <w:rPr>
          <w:rFonts w:ascii="Times New Roman" w:hAnsi="Times New Roman"/>
          <w:sz w:val="24"/>
          <w:szCs w:val="24"/>
        </w:rPr>
        <w:t>Україна</w:t>
      </w:r>
      <w:proofErr w:type="spellEnd"/>
    </w:p>
    <w:p w:rsidR="00073273" w:rsidRPr="004E362D" w:rsidRDefault="00073273" w:rsidP="000732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273" w:rsidRPr="004E362D" w:rsidRDefault="00073273" w:rsidP="000732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62D">
        <w:rPr>
          <w:rFonts w:ascii="Times New Roman" w:hAnsi="Times New Roman"/>
          <w:b/>
          <w:sz w:val="24"/>
          <w:szCs w:val="24"/>
        </w:rPr>
        <w:t>ІННОВАЦІЙНІ ІНСТРУМЕНТИ ТА ПЕРСПЕКТИВНІ НАПРЯМИ ІНФОРМАТИЗАЦІЇ ОСВІТИ</w:t>
      </w:r>
    </w:p>
    <w:p w:rsidR="00073273" w:rsidRPr="007867DE" w:rsidRDefault="00073273" w:rsidP="007867D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4E362D">
        <w:rPr>
          <w:rFonts w:ascii="Times New Roman" w:hAnsi="Times New Roman"/>
          <w:sz w:val="24"/>
          <w:szCs w:val="24"/>
        </w:rPr>
        <w:t>Текст тез ………………………………………………………………………</w:t>
      </w:r>
      <w:r w:rsidR="007867DE">
        <w:rPr>
          <w:rFonts w:ascii="Times New Roman" w:hAnsi="Times New Roman"/>
          <w:sz w:val="24"/>
          <w:szCs w:val="24"/>
          <w:lang w:val="uk-UA"/>
        </w:rPr>
        <w:t>……………………</w:t>
      </w:r>
    </w:p>
    <w:p w:rsidR="00073273" w:rsidRPr="007867DE" w:rsidRDefault="00073273" w:rsidP="007867DE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E36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7867DE">
        <w:rPr>
          <w:rFonts w:ascii="Times New Roman" w:hAnsi="Times New Roman"/>
          <w:sz w:val="24"/>
          <w:szCs w:val="24"/>
        </w:rPr>
        <w:t>…</w:t>
      </w:r>
      <w:r w:rsidR="007867DE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</w:t>
      </w:r>
    </w:p>
    <w:p w:rsidR="00073273" w:rsidRPr="004E362D" w:rsidRDefault="00073273" w:rsidP="000732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3273" w:rsidRDefault="00073273" w:rsidP="00073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62D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 w:rsidRPr="004E362D">
        <w:rPr>
          <w:rFonts w:ascii="Times New Roman" w:hAnsi="Times New Roman"/>
          <w:b/>
          <w:sz w:val="24"/>
          <w:szCs w:val="24"/>
        </w:rPr>
        <w:t>використаних</w:t>
      </w:r>
      <w:proofErr w:type="spellEnd"/>
      <w:r w:rsidRPr="004E36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362D">
        <w:rPr>
          <w:rFonts w:ascii="Times New Roman" w:hAnsi="Times New Roman"/>
          <w:b/>
          <w:sz w:val="24"/>
          <w:szCs w:val="24"/>
        </w:rPr>
        <w:t>джерел</w:t>
      </w:r>
      <w:proofErr w:type="spellEnd"/>
    </w:p>
    <w:p w:rsidR="00073273" w:rsidRPr="004E362D" w:rsidRDefault="00073273" w:rsidP="00073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273" w:rsidRPr="003F3A14" w:rsidRDefault="00073273" w:rsidP="00073273">
      <w:pPr>
        <w:pStyle w:val="a6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3F3A14">
        <w:rPr>
          <w:rFonts w:ascii="Times New Roman" w:hAnsi="Times New Roman"/>
          <w:sz w:val="24"/>
          <w:szCs w:val="24"/>
        </w:rPr>
        <w:t>Биков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 В.Ю. </w:t>
      </w:r>
      <w:proofErr w:type="spellStart"/>
      <w:r w:rsidRPr="003F3A14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хмарних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обчислень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F3A14">
        <w:rPr>
          <w:rFonts w:ascii="Times New Roman" w:hAnsi="Times New Roman"/>
          <w:sz w:val="24"/>
          <w:szCs w:val="24"/>
        </w:rPr>
        <w:t>провідні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інформатизації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освіти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3A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A14">
        <w:rPr>
          <w:rFonts w:ascii="Times New Roman" w:hAnsi="Times New Roman"/>
          <w:i/>
          <w:sz w:val="24"/>
          <w:szCs w:val="24"/>
        </w:rPr>
        <w:t>Комп’ютер</w:t>
      </w:r>
      <w:proofErr w:type="spellEnd"/>
      <w:r w:rsidRPr="003F3A14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3F3A14">
        <w:rPr>
          <w:rFonts w:ascii="Times New Roman" w:hAnsi="Times New Roman"/>
          <w:i/>
          <w:sz w:val="24"/>
          <w:szCs w:val="24"/>
        </w:rPr>
        <w:t>школі</w:t>
      </w:r>
      <w:proofErr w:type="spellEnd"/>
      <w:r w:rsidRPr="003F3A14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3F3A14">
        <w:rPr>
          <w:rFonts w:ascii="Times New Roman" w:hAnsi="Times New Roman"/>
          <w:i/>
          <w:sz w:val="24"/>
          <w:szCs w:val="24"/>
        </w:rPr>
        <w:t>сім’ї</w:t>
      </w:r>
      <w:proofErr w:type="spellEnd"/>
      <w:r w:rsidRPr="003F3A14">
        <w:rPr>
          <w:rFonts w:ascii="Times New Roman" w:hAnsi="Times New Roman"/>
          <w:i/>
          <w:sz w:val="24"/>
          <w:szCs w:val="24"/>
        </w:rPr>
        <w:t>.</w:t>
      </w:r>
      <w:r w:rsidR="007867DE">
        <w:rPr>
          <w:rFonts w:ascii="Times New Roman" w:hAnsi="Times New Roman"/>
          <w:sz w:val="24"/>
          <w:szCs w:val="24"/>
        </w:rPr>
        <w:t xml:space="preserve"> 2011. №6. С. 3-11.</w:t>
      </w: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110FDA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073273" w:rsidRPr="00E75B39" w:rsidRDefault="00073273" w:rsidP="00073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</w:pPr>
      <w:proofErr w:type="spellStart"/>
      <w:r w:rsidRPr="00E75B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Довідки</w:t>
      </w:r>
      <w:proofErr w:type="spellEnd"/>
      <w:r w:rsidRPr="00E75B3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: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073273" w:rsidRPr="00E75B39" w:rsidRDefault="00073273" w:rsidP="00073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.</w:t>
      </w:r>
      <w:r w:rsidR="007867D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B7121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067-28-55-666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</w:p>
    <w:p w:rsidR="00073273" w:rsidRPr="00E75B39" w:rsidRDefault="00073273" w:rsidP="0007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 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Вінниця</w:t>
      </w:r>
      <w:proofErr w:type="spellEnd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вул</w:t>
      </w:r>
      <w:proofErr w:type="spellEnd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Хмельницьке шосе,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23А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каб</w:t>
      </w:r>
      <w:proofErr w:type="spellEnd"/>
      <w:r w:rsidRPr="00E75B39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.</w:t>
      </w:r>
      <w:r w:rsidR="007867DE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B7121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304</w:t>
      </w:r>
    </w:p>
    <w:p w:rsidR="00016396" w:rsidRPr="00073273" w:rsidRDefault="007867DE" w:rsidP="0048420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 xml:space="preserve">  </w:t>
      </w:r>
      <w:r w:rsidR="0007327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електронна адреса</w:t>
      </w:r>
      <w:r w:rsidR="00B7121B">
        <w:rPr>
          <w:rFonts w:ascii="Arial" w:hAnsi="Arial" w:cs="Arial"/>
          <w:color w:val="222222"/>
          <w:shd w:val="clear" w:color="auto" w:fill="FFFFFF"/>
        </w:rPr>
        <w:t>  </w:t>
      </w:r>
      <w:hyperlink r:id="rId10" w:tgtFrame="_blank" w:history="1">
        <w:r w:rsidR="00B7121B">
          <w:rPr>
            <w:rStyle w:val="a3"/>
            <w:rFonts w:ascii="Arial" w:hAnsi="Arial" w:cs="Arial"/>
            <w:color w:val="1155CC"/>
            <w:shd w:val="clear" w:color="auto" w:fill="FFFFFF"/>
          </w:rPr>
          <w:t>confukr@gmail.com</w:t>
        </w:r>
      </w:hyperlink>
    </w:p>
    <w:sectPr w:rsidR="00016396" w:rsidRPr="00073273" w:rsidSect="00110FDA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835"/>
    <w:multiLevelType w:val="hybridMultilevel"/>
    <w:tmpl w:val="A558A328"/>
    <w:lvl w:ilvl="0" w:tplc="10585C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5BE8"/>
    <w:multiLevelType w:val="hybridMultilevel"/>
    <w:tmpl w:val="2ED035B6"/>
    <w:lvl w:ilvl="0" w:tplc="DFA0BC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981807"/>
    <w:multiLevelType w:val="hybridMultilevel"/>
    <w:tmpl w:val="76900628"/>
    <w:lvl w:ilvl="0" w:tplc="872ADEB0">
      <w:start w:val="1"/>
      <w:numFmt w:val="decimal"/>
      <w:lvlText w:val="%1."/>
      <w:lvlJc w:val="left"/>
      <w:pPr>
        <w:ind w:left="1032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3"/>
    <w:rsid w:val="00014A7D"/>
    <w:rsid w:val="00016396"/>
    <w:rsid w:val="00073273"/>
    <w:rsid w:val="000D6CBA"/>
    <w:rsid w:val="00110FDA"/>
    <w:rsid w:val="00117202"/>
    <w:rsid w:val="00224509"/>
    <w:rsid w:val="00296AE8"/>
    <w:rsid w:val="003C2E93"/>
    <w:rsid w:val="003F3A14"/>
    <w:rsid w:val="00484207"/>
    <w:rsid w:val="004B3307"/>
    <w:rsid w:val="00596BCB"/>
    <w:rsid w:val="00612CE1"/>
    <w:rsid w:val="0063771F"/>
    <w:rsid w:val="00691C65"/>
    <w:rsid w:val="006D2DB1"/>
    <w:rsid w:val="007867DE"/>
    <w:rsid w:val="00805EAD"/>
    <w:rsid w:val="008945AB"/>
    <w:rsid w:val="00910E8B"/>
    <w:rsid w:val="009D60F8"/>
    <w:rsid w:val="009F2673"/>
    <w:rsid w:val="00A924C4"/>
    <w:rsid w:val="00AC7399"/>
    <w:rsid w:val="00B7121B"/>
    <w:rsid w:val="00B96C19"/>
    <w:rsid w:val="00D02DF4"/>
    <w:rsid w:val="00EF1BEC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8DE8"/>
  <w15:docId w15:val="{34595042-E9D6-4FD2-972F-6C2E14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273"/>
    <w:rPr>
      <w:color w:val="0000FF"/>
      <w:u w:val="single"/>
    </w:rPr>
  </w:style>
  <w:style w:type="character" w:customStyle="1" w:styleId="a4">
    <w:name w:val="Основной шрифт"/>
    <w:rsid w:val="00073273"/>
  </w:style>
  <w:style w:type="paragraph" w:styleId="3">
    <w:name w:val="Body Text 3"/>
    <w:basedOn w:val="a"/>
    <w:link w:val="30"/>
    <w:rsid w:val="0007327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rsid w:val="00073273"/>
    <w:rPr>
      <w:rFonts w:ascii="Times New Roman" w:eastAsia="Times New Roman" w:hAnsi="Times New Roman" w:cs="Times New Roman"/>
      <w:b/>
      <w:snapToGrid w:val="0"/>
      <w:sz w:val="20"/>
      <w:szCs w:val="20"/>
      <w:lang w:val="uk-UA" w:eastAsia="x-none"/>
    </w:rPr>
  </w:style>
  <w:style w:type="character" w:customStyle="1" w:styleId="6">
    <w:name w:val="Основний текст (6)"/>
    <w:rsid w:val="00073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table" w:styleId="a5">
    <w:name w:val="Table Grid"/>
    <w:basedOn w:val="a1"/>
    <w:uiPriority w:val="39"/>
    <w:rsid w:val="0007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732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1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3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10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k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uk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yvcheny.in.ua/ua/rules/bibliographi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99EE-F8E3-44FB-A886-D9C749C7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2019-09-24T08:32:00Z</cp:lastPrinted>
  <dcterms:created xsi:type="dcterms:W3CDTF">2019-09-23T12:31:00Z</dcterms:created>
  <dcterms:modified xsi:type="dcterms:W3CDTF">2019-09-24T10:58:00Z</dcterms:modified>
</cp:coreProperties>
</file>